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E5" w:rsidRPr="006E5CE5" w:rsidRDefault="006E5CE5" w:rsidP="006E5C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6E5CE5" w:rsidRPr="006E5CE5" w:rsidRDefault="006E5CE5" w:rsidP="006E5C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контрольно-измерительных материалов</w:t>
      </w:r>
    </w:p>
    <w:p w:rsidR="006E5CE5" w:rsidRPr="006E5CE5" w:rsidRDefault="006E5CE5" w:rsidP="006E5C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для проведения промежуточной аттестации</w:t>
      </w:r>
    </w:p>
    <w:p w:rsidR="006E5CE5" w:rsidRPr="006E5CE5" w:rsidRDefault="006E5CE5" w:rsidP="006E5C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по РУССКОМУ ЯЗЫКУ</w:t>
      </w:r>
    </w:p>
    <w:p w:rsidR="006E5CE5" w:rsidRPr="006E5CE5" w:rsidRDefault="006E5CE5" w:rsidP="006E5C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6 класс</w:t>
      </w:r>
    </w:p>
    <w:p w:rsid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1 Назначение КИМ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5CE5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оценить уровень общеобразовательной подготовки по русскому языку учащихся 6 классов.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КИМ предназначены для итогового контроля достижения планируемых предметных и </w:t>
      </w:r>
      <w:proofErr w:type="spell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результатов.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2. Документы, определяющие содержание КИМ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итоговой работы определяет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5CE5">
        <w:rPr>
          <w:rFonts w:ascii="Times New Roman" w:hAnsi="Times New Roman" w:cs="Times New Roman"/>
          <w:sz w:val="24"/>
          <w:szCs w:val="24"/>
          <w:lang w:eastAsia="ru-RU"/>
        </w:rPr>
        <w:t>государственный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образовательный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Стандарт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основного общего образования по русскому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языку 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E5CE5" w:rsidRPr="006E5CE5" w:rsidRDefault="006E5CE5" w:rsidP="006E5CE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3.Структура проверочной работы.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Промежуточная аттестационная работа по русскому языку в 6классепредставляет собой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контрольныйдиктант</w:t>
      </w:r>
      <w:proofErr w:type="spell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с грамматическим заданием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(2 варианта), в котором представлены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hAnsi="Times New Roman" w:cs="Times New Roman"/>
          <w:sz w:val="24"/>
          <w:szCs w:val="24"/>
          <w:lang w:eastAsia="ru-RU"/>
        </w:rPr>
        <w:t>личные лингвистические разборы (</w:t>
      </w:r>
      <w:r w:rsidRPr="006E5CE5">
        <w:rPr>
          <w:rFonts w:ascii="Times New Roman" w:hAnsi="Times New Roman" w:cs="Times New Roman"/>
          <w:sz w:val="24"/>
          <w:szCs w:val="24"/>
          <w:lang w:eastAsia="ru-RU"/>
        </w:rPr>
        <w:t>синтаксический, морфемный, морфологический)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Время выполнения: 45 минут</w:t>
      </w:r>
    </w:p>
    <w:p w:rsidR="006E5CE5" w:rsidRPr="006E5CE5" w:rsidRDefault="006E5CE5" w:rsidP="006E5C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b/>
          <w:sz w:val="24"/>
          <w:szCs w:val="24"/>
          <w:lang w:eastAsia="ru-RU"/>
        </w:rPr>
        <w:t>Нормы оценивания диктанта в 5-7 классах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Диктант, имеющий целью проверку подготовки учащихся по определенной теме, включает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орфограммы или </w:t>
      </w:r>
      <w:proofErr w:type="spell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этой темы, а также обеспечивает выявление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прочности ранее приобретенных навыков.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При оценке диктанта исправляются, но не учитываются орфографические и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пунктуационные ошибки: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переносе слов;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2) На правила, которые не включены в школьную программу;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3) На еще не изученные правила;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словах с непроверяемыми написаниями, над которыми не проводилась специальная работа;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передаче авторской пунктуации.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Исправляются, но не учитываются описки, неправильные написания, искажающие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звуковой облик слова,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>: «</w:t>
      </w:r>
      <w:proofErr w:type="spell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рапотает</w:t>
      </w:r>
      <w:proofErr w:type="spell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>» (вместо работает), «</w:t>
      </w:r>
      <w:proofErr w:type="spell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дулпо</w:t>
      </w:r>
      <w:proofErr w:type="spell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» (вместо дупло),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мемля</w:t>
      </w:r>
      <w:proofErr w:type="spell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>» (вместо земля).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5CE5">
        <w:rPr>
          <w:rFonts w:ascii="Times New Roman" w:hAnsi="Times New Roman" w:cs="Times New Roman"/>
          <w:sz w:val="24"/>
          <w:szCs w:val="24"/>
          <w:lang w:eastAsia="ru-RU"/>
        </w:rPr>
        <w:t>за одну.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К негрубым относятся ошибки: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1) В исключениях из правил;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написании большой буквы в составных собственных наименованиях;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случаях слитного и раздельного написания приста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вок в наречиях, образованных от </w:t>
      </w:r>
      <w:r w:rsidRPr="006E5CE5">
        <w:rPr>
          <w:rFonts w:ascii="Times New Roman" w:hAnsi="Times New Roman" w:cs="Times New Roman"/>
          <w:sz w:val="24"/>
          <w:szCs w:val="24"/>
          <w:lang w:eastAsia="ru-RU"/>
        </w:rPr>
        <w:t>существительных с предлогами, правописание которых не регулируется правилами;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случаях раздельного и слитного написания «не» с прилагательными и причастиями, выступающими в роли сказуемого;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написании ы и </w:t>
      </w:r>
      <w:proofErr w:type="spell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после приставок;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6)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случаях трудного различия не и ни (Куда он только не обращался! Куда он ни 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обращался, никто не мог дать ему ответ. Никто иной не ...; не кто иной как; ничто иное 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не...; не что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иное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как и др.);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7)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собственных именах нерусского происхождения;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8)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случаях, когда вместо одного знака препинания поставлен другой;</w:t>
      </w:r>
    </w:p>
    <w:p w:rsidR="006E5CE5" w:rsidRPr="006E5CE5" w:rsidRDefault="006E5CE5" w:rsidP="006E5CE5">
      <w:pPr>
        <w:pStyle w:val="a3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9) </w:t>
      </w:r>
      <w:proofErr w:type="gramStart"/>
      <w:r w:rsidRPr="006E5CE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пропуске одного из сочетающихся знаков препинания или в нарушении их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последовательности.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учитывать также повторяемость и однотипность ошибок. Если ошибка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повторяется в одном и том же слове или в корне однокоренных слов, то она считается за одну ошибку.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Однотипными считаются ошибки на одно правило, если условия выбора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правильного написания заключены в грамматических (в армии, в роще; колют, борются) в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фонетических (пирожок, сверчок) особенностях данного слова.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Не считаются однотипными ошибками на такое правило, в котором для выяснения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правильного написания одного слова требуется подобрать другое (опорное) слово или его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форму (вода –воды, рот –ротик, грустный –грустить, резкий –резок).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Первые три однотипные ошибки считаются за одну ошибку, каждая следующая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подобная ошибка учитывается как самостоятельная.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i/>
          <w:sz w:val="24"/>
          <w:szCs w:val="24"/>
          <w:lang w:eastAsia="ru-RU"/>
        </w:rPr>
        <w:t>Примечание.</w:t>
      </w: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 Если в одном непроверяемом слове допущены 2 и более ошибок, то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все они считаются за одну ошибку.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</w:p>
    <w:p w:rsidR="006E5CE5" w:rsidRPr="006E5CE5" w:rsidRDefault="006E5CE5" w:rsidP="006E5CE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 xml:space="preserve">В комплексной контрольной работе, состоящей из диктанта и дополнительного задания, </w:t>
      </w:r>
    </w:p>
    <w:p w:rsidR="006E5CE5" w:rsidRP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hAnsi="Times New Roman" w:cs="Times New Roman"/>
          <w:sz w:val="24"/>
          <w:szCs w:val="24"/>
          <w:lang w:eastAsia="ru-RU"/>
        </w:rPr>
        <w:t>выставляются две оценки за каждый вид работ</w:t>
      </w:r>
    </w:p>
    <w:p w:rsidR="003F7CC9" w:rsidRPr="006E5CE5" w:rsidRDefault="003F7CC9" w:rsidP="006E5C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5CE5" w:rsidRPr="006E5CE5" w:rsidRDefault="006E5CE5" w:rsidP="006E5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 контрольной работы</w:t>
      </w:r>
    </w:p>
    <w:p w:rsidR="006E5CE5" w:rsidRPr="006E5CE5" w:rsidRDefault="006E5CE5" w:rsidP="006E5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(диктант с грамматическими заданиями)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5897"/>
        <w:gridCol w:w="3584"/>
      </w:tblGrid>
      <w:tr w:rsidR="006E5CE5" w:rsidTr="006E5CE5">
        <w:tc>
          <w:tcPr>
            <w:tcW w:w="1271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7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ошибок (орфографических / пунктуационных)</w:t>
            </w:r>
          </w:p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4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задания</w:t>
            </w:r>
          </w:p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CE5" w:rsidTr="006E5CE5">
        <w:trPr>
          <w:trHeight w:val="252"/>
        </w:trPr>
        <w:tc>
          <w:tcPr>
            <w:tcW w:w="1271" w:type="dxa"/>
          </w:tcPr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897" w:type="dxa"/>
          </w:tcPr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0/0, 0/1, 1/0 (негрубая ошибка)</w:t>
            </w:r>
          </w:p>
        </w:tc>
        <w:tc>
          <w:tcPr>
            <w:tcW w:w="3584" w:type="dxa"/>
          </w:tcPr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Выполнены верно все задания</w:t>
            </w:r>
          </w:p>
        </w:tc>
      </w:tr>
      <w:tr w:rsidR="006E5CE5" w:rsidTr="006E5CE5">
        <w:tc>
          <w:tcPr>
            <w:tcW w:w="1271" w:type="dxa"/>
          </w:tcPr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97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1/0, 1/1, 1/2, 2/1, 2/2, 1/3, 0/4; 3/0, 3/1 </w:t>
            </w:r>
          </w:p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ошибки однотипные)</w:t>
            </w:r>
          </w:p>
        </w:tc>
        <w:tc>
          <w:tcPr>
            <w:tcW w:w="3584" w:type="dxa"/>
          </w:tcPr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правильно не менее 3/4 заданий</w:t>
            </w:r>
          </w:p>
        </w:tc>
      </w:tr>
      <w:tr w:rsidR="006E5CE5" w:rsidTr="006E5CE5">
        <w:tc>
          <w:tcPr>
            <w:tcW w:w="1271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7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3/0, 3/1, 3/2, 4/4, 3/3, 3/4, 3/5, 0/7, 5/4 (в пятом классе); </w:t>
            </w:r>
          </w:p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6/6 (если ошибки однотипные или негрубые)</w:t>
            </w:r>
          </w:p>
        </w:tc>
        <w:tc>
          <w:tcPr>
            <w:tcW w:w="3584" w:type="dxa"/>
          </w:tcPr>
          <w:p w:rsid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выполнено не менее половины заданий</w:t>
            </w:r>
          </w:p>
        </w:tc>
      </w:tr>
      <w:tr w:rsidR="006E5CE5" w:rsidTr="006E5CE5">
        <w:tc>
          <w:tcPr>
            <w:tcW w:w="1271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897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5/9, 6/8, 7/7, 8/6</w:t>
            </w:r>
          </w:p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4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выполнено более половины заданий</w:t>
            </w:r>
          </w:p>
        </w:tc>
      </w:tr>
      <w:tr w:rsidR="006E5CE5" w:rsidTr="006E5CE5">
        <w:tc>
          <w:tcPr>
            <w:tcW w:w="1271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</w:t>
            </w:r>
          </w:p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7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чем за отметку «2»</w:t>
            </w:r>
          </w:p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4" w:type="dxa"/>
          </w:tcPr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выполнено ни одно задание</w:t>
            </w:r>
          </w:p>
          <w:p w:rsidR="006E5CE5" w:rsidRPr="006E5CE5" w:rsidRDefault="006E5CE5" w:rsidP="006E5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CE5" w:rsidRDefault="006E5CE5" w:rsidP="006E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E5" w:rsidRPr="006E5CE5" w:rsidRDefault="006E5CE5" w:rsidP="006E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</w:t>
      </w:r>
      <w:r w:rsidRPr="00BB5F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Орфографические и пунктуационные ошибки, допущенные при </w:t>
      </w:r>
    </w:p>
    <w:p w:rsidR="006E5CE5" w:rsidRPr="006E5CE5" w:rsidRDefault="006E5CE5" w:rsidP="006E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дополнительных</w:t>
      </w:r>
      <w:r w:rsid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заданий, учитываются при выведении оценки </w:t>
      </w:r>
      <w:proofErr w:type="gramStart"/>
      <w:r w:rsidRPr="006E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диктант</w:t>
      </w:r>
      <w:proofErr w:type="gramEnd"/>
      <w:r w:rsid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CE5" w:rsidRDefault="006E5CE5" w:rsidP="006E5C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5F44" w:rsidRP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контрольный диктант за курс 6класса</w:t>
      </w:r>
    </w:p>
    <w:p w:rsidR="00BB5F44" w:rsidRP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вариант</w:t>
      </w:r>
    </w:p>
    <w:p w:rsidR="00BB5F44" w:rsidRP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44" w:rsidRPr="00BB5F44" w:rsidRDefault="00BB5F44" w:rsidP="00BB5F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Сквозь заросли что-то засияло жестяным блеском. Ваня приподнялся, заглянул через невысокие кусты и увидел блистающую на солнце поверхность небольшого искусственного озерца. Мальчик обогнул кусты и оказался на берегу. Кто-то выложил его ноздреватым камнем. В трещинах росли причудливые цветы и спускались прямо к воде. В ней на фоне торфяного зеленоватого дна проглядывали тускло-желтые караси.</w:t>
      </w:r>
    </w:p>
    <w:p w:rsidR="00BB5F44" w:rsidRPr="00BB5F44" w:rsidRDefault="00BB5F44" w:rsidP="00BB5F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Ванина собачонка взгромоздилась на камень и стала лакать воду. Караси не </w:t>
      </w:r>
    </w:p>
    <w:p w:rsidR="00BB5F44" w:rsidRP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испугались. Они будто хотели обнюхать собачью морду. Это было необыкновенное зрелище!</w:t>
      </w:r>
    </w:p>
    <w:p w:rsidR="00BB5F44" w:rsidRPr="00BB5F44" w:rsidRDefault="00BB5F44" w:rsidP="00BB5F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 тихо присел и опустил правую руку в воду. Теплая вода </w:t>
      </w:r>
    </w:p>
    <w:p w:rsidR="00BB5F44" w:rsidRP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заколебалась, и караси исчезли. Только лучик солнца продолжал отражаться в воде. Вдруг к пальцам Вани прикоснулось что-то холодное и скользкое. Он сжал кулак и почувствовал, что у него в руке бьется, дрожит рыбина. (117 слов)</w:t>
      </w:r>
    </w:p>
    <w:p w:rsidR="00BB5F44" w:rsidRP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44" w:rsidRP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44" w:rsidRP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</w:t>
      </w:r>
    </w:p>
    <w:p w:rsidR="00BB5F44" w:rsidRP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Озаглавить текст.</w:t>
      </w:r>
    </w:p>
    <w:p w:rsid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Морфемный разбор слов: </w:t>
      </w:r>
    </w:p>
    <w:p w:rsidR="00BB5F44" w:rsidRPr="00BB5F44" w:rsidRDefault="00BB5F44" w:rsidP="00BB5F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кие, (в) трещинах, спускались</w:t>
      </w: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B5F44" w:rsidRPr="00BB5F44" w:rsidRDefault="00BB5F44" w:rsidP="00BB5F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онка, зеленоватого, испугались</w:t>
      </w: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3.Сделайте полный синтаксический разбор предложения, укажите части речи: </w:t>
      </w:r>
    </w:p>
    <w:p w:rsidR="00BB5F44" w:rsidRPr="00BB5F44" w:rsidRDefault="00BB5F44" w:rsidP="00BB5F44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вариант: </w:t>
      </w: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 тихо присел и опустил правую руку в воду. </w:t>
      </w:r>
    </w:p>
    <w:p w:rsidR="00BB5F44" w:rsidRPr="00BB5F44" w:rsidRDefault="00BB5F44" w:rsidP="00BB5F44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трещинах росли причудливые цветы и спускались прямо к воде.</w:t>
      </w:r>
      <w:bookmarkStart w:id="0" w:name="_GoBack"/>
      <w:bookmarkEnd w:id="0"/>
    </w:p>
    <w:p w:rsidR="00BB5F44" w:rsidRP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4.Выписать из текста 3 слова с чередующимися гласными в корне, обозначить орфограммы.</w:t>
      </w:r>
    </w:p>
    <w:p w:rsidR="00BB5F44" w:rsidRP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sz w:val="24"/>
          <w:szCs w:val="24"/>
          <w:lang w:eastAsia="ru-RU"/>
        </w:rPr>
        <w:t>5.Выписать из текста все местоимения.</w:t>
      </w:r>
    </w:p>
    <w:p w:rsid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44" w:rsidRP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Кодификатор элементов содержания и требований к уровню подготовки учащихся 6-х классов</w:t>
      </w:r>
    </w:p>
    <w:p w:rsidR="00BB5F44" w:rsidRPr="00BB5F44" w:rsidRDefault="00BB5F44" w:rsidP="00BB5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проведения промежуточной аттестации по русскому языку</w:t>
      </w:r>
    </w:p>
    <w:p w:rsid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44" w:rsidRDefault="00BB5F44" w:rsidP="00BB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9620"/>
      </w:tblGrid>
      <w:tr w:rsidR="00BB5F44" w:rsidTr="00BB5F44">
        <w:trPr>
          <w:trHeight w:val="364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умения</w:t>
            </w:r>
          </w:p>
        </w:tc>
      </w:tr>
      <w:tr w:rsidR="00BB5F44" w:rsidTr="00BB5F44">
        <w:trPr>
          <w:trHeight w:val="283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Повторение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Морфемный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слова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частей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корне слова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чередующейся гласной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корне слова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О-Ё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шипящих во всех морфемах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имен прилагательных.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Слитное, дефисное написание местоимений-существительных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 существительных и прилагательных</w:t>
            </w:r>
          </w:p>
        </w:tc>
      </w:tr>
      <w:tr w:rsidR="00BB5F44" w:rsidTr="00BB5F44">
        <w:trPr>
          <w:trHeight w:val="268"/>
        </w:trPr>
        <w:tc>
          <w:tcPr>
            <w:tcW w:w="846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20" w:type="dxa"/>
          </w:tcPr>
          <w:p w:rsidR="00BB5F44" w:rsidRDefault="00BB5F44" w:rsidP="00BB5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в простом и сложном предложении</w:t>
            </w:r>
          </w:p>
        </w:tc>
      </w:tr>
    </w:tbl>
    <w:p w:rsidR="00BB5F44" w:rsidRPr="00BB5F44" w:rsidRDefault="00BB5F44" w:rsidP="006E5CE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B5F44" w:rsidRPr="00BB5F44" w:rsidSect="006E5CE5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5B"/>
    <w:rsid w:val="003F7CC9"/>
    <w:rsid w:val="006E5CE5"/>
    <w:rsid w:val="00BB5F44"/>
    <w:rsid w:val="00C5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AC65C-1454-487E-9196-3B811493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CE5"/>
    <w:pPr>
      <w:spacing w:after="0" w:line="240" w:lineRule="auto"/>
    </w:pPr>
  </w:style>
  <w:style w:type="table" w:styleId="a4">
    <w:name w:val="Table Grid"/>
    <w:basedOn w:val="a1"/>
    <w:uiPriority w:val="39"/>
    <w:rsid w:val="006E5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9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8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0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9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1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4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5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7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3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6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7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2021-11-10T05:30:00Z</dcterms:created>
  <dcterms:modified xsi:type="dcterms:W3CDTF">2021-11-10T05:49:00Z</dcterms:modified>
</cp:coreProperties>
</file>